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556A8" w14:textId="77777777" w:rsidR="004769CE" w:rsidRPr="00542EB6" w:rsidRDefault="004769CE" w:rsidP="004769CE">
      <w:pPr>
        <w:ind w:left="5670"/>
        <w:rPr>
          <w:rFonts w:eastAsia="SimSun"/>
          <w:bCs/>
          <w:noProof/>
          <w:lang w:val="uk-UA"/>
        </w:rPr>
      </w:pPr>
      <w:r w:rsidRPr="00542EB6">
        <w:rPr>
          <w:rFonts w:eastAsia="SimSun"/>
          <w:bCs/>
          <w:noProof/>
          <w:lang w:val="uk-UA"/>
        </w:rPr>
        <w:t>Додаток 5</w:t>
      </w:r>
    </w:p>
    <w:p w14:paraId="0EBA14B2" w14:textId="082600D9" w:rsidR="004769CE" w:rsidRPr="00542EB6" w:rsidRDefault="004769CE" w:rsidP="004769CE">
      <w:pPr>
        <w:ind w:left="5670"/>
        <w:jc w:val="both"/>
        <w:rPr>
          <w:bCs/>
          <w:lang w:val="uk-UA"/>
        </w:rPr>
      </w:pPr>
      <w:r w:rsidRPr="00542EB6">
        <w:rPr>
          <w:bCs/>
          <w:lang w:val="uk-UA"/>
        </w:rPr>
        <w:t xml:space="preserve">до рішення </w:t>
      </w:r>
      <w:r>
        <w:rPr>
          <w:bCs/>
          <w:lang w:val="uk-UA"/>
        </w:rPr>
        <w:t xml:space="preserve">сімдесят шостої позачергової сесії </w:t>
      </w:r>
      <w:r w:rsidRPr="00542EB6">
        <w:rPr>
          <w:bCs/>
          <w:lang w:val="uk-UA"/>
        </w:rPr>
        <w:t xml:space="preserve"> Хорольської міської ради Лубенського району Полтавської області восьмого скликання від</w:t>
      </w:r>
      <w:r>
        <w:rPr>
          <w:bCs/>
          <w:lang w:val="uk-UA"/>
        </w:rPr>
        <w:t xml:space="preserve"> 03</w:t>
      </w:r>
      <w:r w:rsidR="00DF0A3C">
        <w:rPr>
          <w:bCs/>
          <w:lang w:val="uk-UA"/>
        </w:rPr>
        <w:t>.12.</w:t>
      </w:r>
      <w:r>
        <w:rPr>
          <w:bCs/>
          <w:lang w:val="uk-UA"/>
        </w:rPr>
        <w:t>2025</w:t>
      </w:r>
      <w:r w:rsidRPr="00542EB6">
        <w:rPr>
          <w:bCs/>
          <w:lang w:val="uk-UA"/>
        </w:rPr>
        <w:t xml:space="preserve"> №</w:t>
      </w:r>
      <w:r w:rsidR="00DF0A3C">
        <w:rPr>
          <w:bCs/>
          <w:lang w:val="uk-UA"/>
        </w:rPr>
        <w:t>3556</w:t>
      </w:r>
    </w:p>
    <w:p w14:paraId="13B8A3D8" w14:textId="77777777" w:rsidR="004769CE" w:rsidRPr="00542EB6" w:rsidRDefault="004769CE" w:rsidP="004769CE">
      <w:pPr>
        <w:rPr>
          <w:bCs/>
          <w:lang w:val="uk-UA"/>
        </w:rPr>
      </w:pPr>
    </w:p>
    <w:p w14:paraId="2D724B45" w14:textId="77777777" w:rsidR="004769CE" w:rsidRPr="00542EB6" w:rsidRDefault="004769CE" w:rsidP="004769CE">
      <w:pPr>
        <w:jc w:val="center"/>
        <w:rPr>
          <w:bCs/>
          <w:sz w:val="28"/>
          <w:szCs w:val="28"/>
          <w:lang w:val="uk-UA"/>
        </w:rPr>
      </w:pPr>
      <w:r w:rsidRPr="00542EB6">
        <w:rPr>
          <w:bCs/>
          <w:sz w:val="28"/>
          <w:szCs w:val="28"/>
          <w:lang w:val="uk-UA"/>
        </w:rPr>
        <w:t>ПОРЯДОК</w:t>
      </w:r>
    </w:p>
    <w:p w14:paraId="14BE5994" w14:textId="77777777" w:rsidR="004769CE" w:rsidRPr="00542EB6" w:rsidRDefault="004769CE" w:rsidP="004769CE">
      <w:pPr>
        <w:jc w:val="center"/>
        <w:rPr>
          <w:bCs/>
          <w:sz w:val="28"/>
          <w:szCs w:val="28"/>
          <w:lang w:val="uk-UA"/>
        </w:rPr>
      </w:pPr>
      <w:r w:rsidRPr="00542EB6">
        <w:rPr>
          <w:bCs/>
          <w:sz w:val="28"/>
          <w:szCs w:val="28"/>
          <w:lang w:val="uk-UA"/>
        </w:rPr>
        <w:t xml:space="preserve">фінансування витрат на поховання померлих(загиблих) учасників бойових дій, постраждалих учасників Революції Гідності  та осіб з інвалідністю внаслідок війни, які проживали на </w:t>
      </w:r>
      <w:bookmarkStart w:id="0" w:name="_Hlk158297011"/>
      <w:r w:rsidRPr="00542EB6">
        <w:rPr>
          <w:bCs/>
          <w:sz w:val="28"/>
          <w:szCs w:val="28"/>
          <w:lang w:val="uk-UA"/>
        </w:rPr>
        <w:t>території Хорольської міської ради Лубенського району Полтавської області</w:t>
      </w:r>
      <w:bookmarkEnd w:id="0"/>
    </w:p>
    <w:p w14:paraId="657F4F7E" w14:textId="77777777" w:rsidR="004769CE" w:rsidRPr="00542EB6" w:rsidRDefault="004769CE" w:rsidP="004769CE">
      <w:pPr>
        <w:spacing w:before="120" w:after="120"/>
        <w:ind w:left="357"/>
        <w:jc w:val="center"/>
        <w:rPr>
          <w:bCs/>
          <w:sz w:val="28"/>
          <w:szCs w:val="28"/>
          <w:lang w:val="uk-UA"/>
        </w:rPr>
      </w:pPr>
      <w:r w:rsidRPr="00542EB6">
        <w:rPr>
          <w:bCs/>
          <w:sz w:val="28"/>
          <w:szCs w:val="28"/>
          <w:lang w:val="uk-UA"/>
        </w:rPr>
        <w:t xml:space="preserve">1.Загальні положення </w:t>
      </w:r>
    </w:p>
    <w:p w14:paraId="60196E9C" w14:textId="77777777" w:rsidR="004769CE" w:rsidRPr="00542EB6" w:rsidRDefault="004769CE" w:rsidP="004769CE">
      <w:pPr>
        <w:ind w:firstLine="709"/>
        <w:jc w:val="both"/>
        <w:rPr>
          <w:bCs/>
          <w:sz w:val="28"/>
          <w:szCs w:val="28"/>
          <w:lang w:val="uk-UA"/>
        </w:rPr>
      </w:pPr>
      <w:r w:rsidRPr="00542EB6">
        <w:rPr>
          <w:bCs/>
          <w:sz w:val="28"/>
          <w:szCs w:val="28"/>
          <w:lang w:val="uk-UA"/>
        </w:rPr>
        <w:t xml:space="preserve">1.1. Порядок фінансування витрат на поховання померлих(загиблих)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(далі – Порядок) розроблено відповідно до підпункту «а» пункту 4 частини першої статті 90 Бюджетного кодексу України, Закону України «Про поховання та похоронну справу», Порядку проведення безоплатного поховання померлих(загиблих)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затвердженого постановою Кабінету Міністрів України від </w:t>
      </w:r>
      <w:r>
        <w:rPr>
          <w:bCs/>
          <w:sz w:val="28"/>
          <w:szCs w:val="28"/>
          <w:lang w:val="uk-UA"/>
        </w:rPr>
        <w:t>28.10.2004</w:t>
      </w:r>
      <w:r w:rsidRPr="00542EB6">
        <w:rPr>
          <w:bCs/>
          <w:sz w:val="28"/>
          <w:szCs w:val="28"/>
          <w:lang w:val="uk-UA"/>
        </w:rPr>
        <w:t xml:space="preserve"> № 1445 (із змінами), наказу Державного комітету України з питань житлово – комунального господарства від </w:t>
      </w:r>
      <w:r>
        <w:rPr>
          <w:bCs/>
          <w:sz w:val="28"/>
          <w:szCs w:val="28"/>
          <w:lang w:val="uk-UA"/>
        </w:rPr>
        <w:t>19.11.2003</w:t>
      </w:r>
      <w:r w:rsidRPr="00542EB6">
        <w:rPr>
          <w:bCs/>
          <w:sz w:val="28"/>
          <w:szCs w:val="28"/>
          <w:lang w:val="uk-UA"/>
        </w:rPr>
        <w:t xml:space="preserve"> №193 «Про затвердження нормативно – правових актів щодо реалізації закону України «Про поховання та похоронну справу», зареєстрованого в Міністерстві юстиції України від </w:t>
      </w:r>
      <w:r>
        <w:rPr>
          <w:bCs/>
          <w:sz w:val="28"/>
          <w:szCs w:val="28"/>
          <w:lang w:val="uk-UA"/>
        </w:rPr>
        <w:t>08.09.2004</w:t>
      </w:r>
      <w:r w:rsidRPr="00542EB6">
        <w:rPr>
          <w:bCs/>
          <w:sz w:val="28"/>
          <w:szCs w:val="28"/>
          <w:lang w:val="uk-UA"/>
        </w:rPr>
        <w:t xml:space="preserve"> за №1110/9709, Порядку фінансування витрат на безоплатне поховання учасників бойових дій, постраждалих учасників Революції Гідності та осіб з інвалідністю внаслідок війни за рахунок обласного бюджету, затвердженого розпорядженням голови Полтавської обласної державної адміністрації від </w:t>
      </w:r>
      <w:r>
        <w:rPr>
          <w:bCs/>
          <w:sz w:val="28"/>
          <w:szCs w:val="28"/>
          <w:lang w:val="uk-UA"/>
        </w:rPr>
        <w:t>15.11.2018</w:t>
      </w:r>
      <w:r w:rsidRPr="00542EB6">
        <w:rPr>
          <w:bCs/>
          <w:sz w:val="28"/>
          <w:szCs w:val="28"/>
          <w:lang w:val="uk-UA"/>
        </w:rPr>
        <w:t xml:space="preserve"> №963, зареєстрованого в Головному територіальному управлінні юстиції у Полтавській області </w:t>
      </w:r>
      <w:r>
        <w:rPr>
          <w:bCs/>
          <w:sz w:val="28"/>
          <w:szCs w:val="28"/>
          <w:lang w:val="uk-UA"/>
        </w:rPr>
        <w:t>21.11.2018</w:t>
      </w:r>
      <w:r w:rsidRPr="00542EB6">
        <w:rPr>
          <w:bCs/>
          <w:sz w:val="28"/>
          <w:szCs w:val="28"/>
          <w:lang w:val="uk-UA"/>
        </w:rPr>
        <w:t xml:space="preserve"> за №271/3052.    </w:t>
      </w:r>
    </w:p>
    <w:p w14:paraId="4AB54EB5" w14:textId="77777777" w:rsidR="004769CE" w:rsidRPr="00542EB6" w:rsidRDefault="004769CE" w:rsidP="004769CE">
      <w:pPr>
        <w:ind w:firstLine="709"/>
        <w:jc w:val="both"/>
        <w:rPr>
          <w:bCs/>
          <w:sz w:val="28"/>
          <w:szCs w:val="28"/>
          <w:lang w:val="uk-UA"/>
        </w:rPr>
      </w:pPr>
      <w:r w:rsidRPr="00542EB6">
        <w:rPr>
          <w:bCs/>
          <w:sz w:val="28"/>
          <w:szCs w:val="28"/>
          <w:lang w:val="uk-UA"/>
        </w:rPr>
        <w:t>1.2. Порядок розроблено з метою забезпечення постійного фінансування витрат з безоплатного поховання померлих(загиблих) учасників бойових  дій, постраждалих учасників Революції Гідності та осіб з інвалідністю внаслідок війни за рахунок коштів обласного бюджету та на виконання</w:t>
      </w:r>
      <w:r w:rsidRPr="00094BD9">
        <w:rPr>
          <w:b/>
          <w:sz w:val="28"/>
          <w:szCs w:val="28"/>
          <w:lang w:val="uk-UA"/>
        </w:rPr>
        <w:t xml:space="preserve">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772469">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bCs/>
          <w:sz w:val="28"/>
          <w:szCs w:val="28"/>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2028-2030 роки</w:t>
      </w:r>
      <w:r w:rsidRPr="00542EB6">
        <w:rPr>
          <w:bCs/>
          <w:sz w:val="28"/>
          <w:szCs w:val="28"/>
          <w:lang w:val="uk-UA"/>
        </w:rPr>
        <w:t xml:space="preserve"> (далі – Програма). </w:t>
      </w:r>
    </w:p>
    <w:p w14:paraId="28994F25" w14:textId="77777777" w:rsidR="004769CE" w:rsidRPr="00542EB6" w:rsidRDefault="004769CE" w:rsidP="004769CE">
      <w:pPr>
        <w:ind w:firstLine="709"/>
        <w:jc w:val="both"/>
        <w:rPr>
          <w:bCs/>
          <w:sz w:val="28"/>
          <w:szCs w:val="28"/>
          <w:lang w:val="uk-UA"/>
        </w:rPr>
      </w:pPr>
      <w:r w:rsidRPr="00542EB6">
        <w:rPr>
          <w:bCs/>
          <w:sz w:val="28"/>
          <w:szCs w:val="28"/>
          <w:lang w:val="uk-UA"/>
        </w:rPr>
        <w:t xml:space="preserve">1.3. Право на отримання відшкодування витрат на поховання </w:t>
      </w:r>
      <w:bookmarkStart w:id="1" w:name="_Hlk182401523"/>
      <w:r w:rsidRPr="00542EB6">
        <w:rPr>
          <w:bCs/>
          <w:sz w:val="28"/>
          <w:szCs w:val="28"/>
          <w:lang w:val="uk-UA"/>
        </w:rPr>
        <w:t xml:space="preserve">померлих(загиблих) </w:t>
      </w:r>
      <w:bookmarkEnd w:id="1"/>
      <w:r w:rsidRPr="00542EB6">
        <w:rPr>
          <w:bCs/>
          <w:sz w:val="28"/>
          <w:szCs w:val="28"/>
          <w:lang w:val="uk-UA"/>
        </w:rPr>
        <w:t xml:space="preserve">учасників бойових дій, постраждалих учасників Революції </w:t>
      </w:r>
      <w:r w:rsidRPr="00542EB6">
        <w:rPr>
          <w:bCs/>
          <w:sz w:val="28"/>
          <w:szCs w:val="28"/>
          <w:lang w:val="uk-UA"/>
        </w:rPr>
        <w:lastRenderedPageBreak/>
        <w:t xml:space="preserve">Гідності, осіб з інвалідністю внаслідок війни мають виконавці волевиявлення або особи / надавачі ритуальних послуг, які здійснили поховання учасників бойових дій, постраждалих учасників Революції Гідності, осіб з інвалідністю внаслідок війни, що були зареєстровані та проживали на території Хорольської міської ради Лубенського району Полтавської області.   </w:t>
      </w:r>
    </w:p>
    <w:p w14:paraId="1C7E0CAB" w14:textId="77777777" w:rsidR="004769CE" w:rsidRPr="00542EB6" w:rsidRDefault="004769CE" w:rsidP="004769CE">
      <w:pPr>
        <w:spacing w:before="120" w:after="120"/>
        <w:ind w:firstLine="709"/>
        <w:jc w:val="center"/>
        <w:rPr>
          <w:bCs/>
          <w:sz w:val="28"/>
          <w:szCs w:val="28"/>
          <w:lang w:val="uk-UA"/>
        </w:rPr>
      </w:pPr>
      <w:r w:rsidRPr="00542EB6">
        <w:rPr>
          <w:bCs/>
          <w:sz w:val="28"/>
          <w:szCs w:val="28"/>
          <w:lang w:val="uk-UA"/>
        </w:rPr>
        <w:t>2. Проведення відшкодування витрат на поховання померлих(загиблих) учасників бойових  дій, постраждалих учасників Революції Гідності та осіб з інвалідністю внаслідок війни</w:t>
      </w:r>
    </w:p>
    <w:p w14:paraId="2AB8C7E0" w14:textId="77777777" w:rsidR="004769CE" w:rsidRPr="00542EB6" w:rsidRDefault="004769CE" w:rsidP="004769CE">
      <w:pPr>
        <w:ind w:firstLine="709"/>
        <w:jc w:val="both"/>
        <w:rPr>
          <w:bCs/>
          <w:sz w:val="28"/>
          <w:szCs w:val="28"/>
          <w:lang w:val="uk-UA"/>
        </w:rPr>
      </w:pPr>
      <w:r w:rsidRPr="00542EB6">
        <w:rPr>
          <w:bCs/>
          <w:sz w:val="28"/>
          <w:szCs w:val="28"/>
          <w:lang w:val="uk-UA"/>
        </w:rPr>
        <w:t>2.1. Підставою для проведення відшкодування витрат на поховання померлого(загиблого) учасника бойових дій, постраждалого учасника Революції Гідності та особи з інвалідністю внаслідок війни виконавцю волевиявлення або особі, яка здійснює поховання, є письмове звернення особи до відділу соціального захисту населення Хорольської міської ради Лубенського району Полтавської області за зареєстрованим місцем проживання померлих(загиблих) учасника бойових дій, постраждалого учасника Революції Гідності та особи з інвалідністю внаслідок війни на території громади (або за фактичним місцем проживання, у разі перебування пільгових категорій осіб, зокрема з числа внутрішньо переміщених осіб, на обліку в Єдиній інформаційній базі даних про внутрішньо переміщених осіб).</w:t>
      </w:r>
    </w:p>
    <w:p w14:paraId="0DD8A85B" w14:textId="77777777" w:rsidR="004769CE" w:rsidRPr="00542EB6" w:rsidRDefault="004769CE" w:rsidP="004769CE">
      <w:pPr>
        <w:ind w:firstLine="709"/>
        <w:jc w:val="both"/>
        <w:rPr>
          <w:bCs/>
          <w:sz w:val="28"/>
          <w:szCs w:val="28"/>
          <w:lang w:val="uk-UA"/>
        </w:rPr>
      </w:pPr>
      <w:r w:rsidRPr="00542EB6">
        <w:rPr>
          <w:bCs/>
          <w:sz w:val="28"/>
          <w:szCs w:val="28"/>
          <w:lang w:val="uk-UA"/>
        </w:rPr>
        <w:t>До звернення додаються:</w:t>
      </w:r>
    </w:p>
    <w:p w14:paraId="4BBF6594" w14:textId="77777777" w:rsidR="004769CE" w:rsidRPr="00542EB6" w:rsidRDefault="004769CE" w:rsidP="004769CE">
      <w:pPr>
        <w:ind w:firstLine="709"/>
        <w:jc w:val="both"/>
        <w:rPr>
          <w:bCs/>
          <w:sz w:val="28"/>
          <w:szCs w:val="28"/>
          <w:lang w:val="uk-UA"/>
        </w:rPr>
      </w:pPr>
      <w:r w:rsidRPr="00542EB6">
        <w:rPr>
          <w:bCs/>
          <w:sz w:val="28"/>
          <w:szCs w:val="28"/>
          <w:lang w:val="uk-UA"/>
        </w:rPr>
        <w:t>1) копія паспорта виконавця волевиявлення або особи, яка здійснює поховання, у формі книжечки (1, 2 сторінки з відміткою про місце реєстрації) або копія паспорта у формі пластикової картки типу ID-картка (лицьового та зворотного боку);</w:t>
      </w:r>
    </w:p>
    <w:p w14:paraId="08A8B34A" w14:textId="77777777" w:rsidR="004769CE" w:rsidRPr="00542EB6" w:rsidRDefault="004769CE" w:rsidP="004769CE">
      <w:pPr>
        <w:ind w:firstLine="709"/>
        <w:jc w:val="both"/>
        <w:rPr>
          <w:bCs/>
          <w:sz w:val="28"/>
          <w:szCs w:val="28"/>
          <w:lang w:val="uk-UA"/>
        </w:rPr>
      </w:pPr>
      <w:r w:rsidRPr="00542EB6">
        <w:rPr>
          <w:bCs/>
          <w:sz w:val="28"/>
          <w:szCs w:val="28"/>
          <w:lang w:val="uk-UA"/>
        </w:rPr>
        <w:t>2) копія довідки про присвоєння реєстраційного номера облікової картки платника податків виконавця волевиявлення або особи, яка здійснює поховання, або, 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неї права здійснювати будь – які платежі за серією та номером паспорта;</w:t>
      </w:r>
    </w:p>
    <w:p w14:paraId="4AF2CD2A" w14:textId="77777777" w:rsidR="004769CE" w:rsidRPr="00542EB6" w:rsidRDefault="004769CE" w:rsidP="004769CE">
      <w:pPr>
        <w:ind w:firstLine="709"/>
        <w:jc w:val="both"/>
        <w:rPr>
          <w:bCs/>
          <w:sz w:val="28"/>
          <w:szCs w:val="28"/>
          <w:lang w:val="uk-UA"/>
        </w:rPr>
      </w:pPr>
      <w:r w:rsidRPr="00542EB6">
        <w:rPr>
          <w:bCs/>
          <w:sz w:val="28"/>
          <w:szCs w:val="28"/>
          <w:lang w:val="uk-UA"/>
        </w:rPr>
        <w:t>3) копія витягу з реєстру територіальної громади виконавця волевиявлення або особи, яка здійснює поховання;</w:t>
      </w:r>
    </w:p>
    <w:p w14:paraId="5FB58F56" w14:textId="77777777" w:rsidR="004769CE" w:rsidRPr="00542EB6" w:rsidRDefault="004769CE" w:rsidP="004769CE">
      <w:pPr>
        <w:ind w:firstLine="709"/>
        <w:jc w:val="both"/>
        <w:rPr>
          <w:bCs/>
          <w:sz w:val="28"/>
          <w:szCs w:val="28"/>
          <w:lang w:val="uk-UA"/>
        </w:rPr>
      </w:pPr>
      <w:r w:rsidRPr="00542EB6">
        <w:rPr>
          <w:bCs/>
          <w:sz w:val="28"/>
          <w:szCs w:val="28"/>
          <w:lang w:val="uk-UA"/>
        </w:rPr>
        <w:t>4) копії документів, що підтверджують вартість наданих ритуальних послуг;</w:t>
      </w:r>
    </w:p>
    <w:p w14:paraId="5348B03B" w14:textId="77777777" w:rsidR="004769CE" w:rsidRPr="00542EB6" w:rsidRDefault="004769CE" w:rsidP="004769CE">
      <w:pPr>
        <w:ind w:firstLine="709"/>
        <w:jc w:val="both"/>
        <w:rPr>
          <w:bCs/>
          <w:sz w:val="28"/>
          <w:szCs w:val="28"/>
          <w:lang w:val="uk-UA"/>
        </w:rPr>
      </w:pPr>
      <w:r w:rsidRPr="00542EB6">
        <w:rPr>
          <w:bCs/>
          <w:sz w:val="28"/>
          <w:szCs w:val="28"/>
          <w:lang w:val="uk-UA"/>
        </w:rPr>
        <w:t>5) копія документу, що засвідчує факт поховання померлого(загиблого) учасника бойових дій, постраждалого учасника Революції Гідності та особи з інвалідністю внаслідок війни виконавцем волевиявлення або особою яка здійснила поховання;</w:t>
      </w:r>
    </w:p>
    <w:p w14:paraId="269DA70B" w14:textId="77777777" w:rsidR="004769CE" w:rsidRPr="00542EB6" w:rsidRDefault="004769CE" w:rsidP="004769CE">
      <w:pPr>
        <w:ind w:firstLine="709"/>
        <w:jc w:val="both"/>
        <w:rPr>
          <w:bCs/>
          <w:sz w:val="28"/>
          <w:szCs w:val="28"/>
          <w:lang w:val="uk-UA"/>
        </w:rPr>
      </w:pPr>
      <w:r w:rsidRPr="00542EB6">
        <w:rPr>
          <w:bCs/>
          <w:sz w:val="28"/>
          <w:szCs w:val="28"/>
          <w:lang w:val="uk-UA"/>
        </w:rPr>
        <w:t xml:space="preserve">6) копія свідоцтва про смерть померлого(загиблого) </w:t>
      </w:r>
      <w:bookmarkStart w:id="2" w:name="_Hlk182401867"/>
      <w:r w:rsidRPr="00542EB6">
        <w:rPr>
          <w:bCs/>
          <w:sz w:val="28"/>
          <w:szCs w:val="28"/>
          <w:lang w:val="uk-UA"/>
        </w:rPr>
        <w:t>учасника бойових дій, постраждалого учасника Революції Гідності та особи з інвалідністю внаслідок війни</w:t>
      </w:r>
      <w:bookmarkEnd w:id="2"/>
      <w:r w:rsidRPr="00542EB6">
        <w:rPr>
          <w:bCs/>
          <w:sz w:val="28"/>
          <w:szCs w:val="28"/>
          <w:lang w:val="uk-UA"/>
        </w:rPr>
        <w:t>;</w:t>
      </w:r>
    </w:p>
    <w:p w14:paraId="091E2226" w14:textId="77777777" w:rsidR="004769CE" w:rsidRPr="00542EB6" w:rsidRDefault="004769CE" w:rsidP="004769CE">
      <w:pPr>
        <w:ind w:firstLine="709"/>
        <w:jc w:val="both"/>
        <w:rPr>
          <w:bCs/>
          <w:sz w:val="28"/>
          <w:szCs w:val="28"/>
          <w:lang w:val="uk-UA"/>
        </w:rPr>
      </w:pPr>
      <w:r w:rsidRPr="00542EB6">
        <w:rPr>
          <w:bCs/>
          <w:sz w:val="28"/>
          <w:szCs w:val="28"/>
          <w:lang w:val="uk-UA"/>
        </w:rPr>
        <w:lastRenderedPageBreak/>
        <w:t>7) копія документа, що підтверджує віднесення особи померлого(загиблого) учасника бойових дій, постраждалого учасника Революції Гідності та особи з інвалідністю внаслідок війни до зазначеної категорії;</w:t>
      </w:r>
    </w:p>
    <w:p w14:paraId="6410B46A" w14:textId="77777777" w:rsidR="004769CE" w:rsidRPr="00542EB6" w:rsidRDefault="004769CE" w:rsidP="004769CE">
      <w:pPr>
        <w:ind w:firstLine="709"/>
        <w:jc w:val="both"/>
        <w:rPr>
          <w:bCs/>
          <w:sz w:val="28"/>
          <w:szCs w:val="28"/>
          <w:lang w:val="uk-UA"/>
        </w:rPr>
      </w:pPr>
      <w:r w:rsidRPr="00542EB6">
        <w:rPr>
          <w:bCs/>
          <w:sz w:val="28"/>
          <w:szCs w:val="28"/>
          <w:lang w:val="uk-UA"/>
        </w:rPr>
        <w:t>8) довідка про перебування померлого(загиблого)  учасника бойових дій, постраждалого учасника Революції Гідності, особи з інвалідністю внаслідок війни, зокрема з числа внутрішньо переміщених осіб, на обліку в Єдиному державному автоматизованому реєстрі осіб, які мають право на пільги, Єдиній інформаційній базі даних про внутрішньо переміщених осіб за фактичним місцем проживанням;</w:t>
      </w:r>
    </w:p>
    <w:p w14:paraId="6FE63194" w14:textId="77777777" w:rsidR="004769CE" w:rsidRPr="00542EB6" w:rsidRDefault="004769CE" w:rsidP="004769CE">
      <w:pPr>
        <w:ind w:firstLine="709"/>
        <w:jc w:val="both"/>
        <w:rPr>
          <w:bCs/>
          <w:sz w:val="28"/>
          <w:szCs w:val="28"/>
          <w:lang w:val="uk-UA"/>
        </w:rPr>
      </w:pPr>
      <w:r w:rsidRPr="00542EB6">
        <w:rPr>
          <w:bCs/>
          <w:sz w:val="28"/>
          <w:szCs w:val="28"/>
          <w:lang w:val="uk-UA"/>
        </w:rPr>
        <w:t xml:space="preserve">9) копія документу на ім’я виконавця волевиявлення або особи, яка здійснює поховання, з установи банку про реквізити діючого рахунку соціального призначення (картка для виплат) виданого в поточному році, на який будуть перераховані кошти. </w:t>
      </w:r>
    </w:p>
    <w:p w14:paraId="6D08EA42" w14:textId="77777777" w:rsidR="004769CE" w:rsidRPr="00542EB6" w:rsidRDefault="004769CE" w:rsidP="004769CE">
      <w:pPr>
        <w:ind w:firstLine="709"/>
        <w:jc w:val="both"/>
        <w:rPr>
          <w:bCs/>
          <w:sz w:val="28"/>
          <w:szCs w:val="28"/>
          <w:lang w:val="uk-UA"/>
        </w:rPr>
      </w:pPr>
      <w:r w:rsidRPr="00542EB6">
        <w:rPr>
          <w:bCs/>
          <w:sz w:val="28"/>
          <w:szCs w:val="28"/>
          <w:lang w:val="uk-UA"/>
        </w:rPr>
        <w:t>2.2. У разі утворення на території громади надавачів ритуальних послуг, які здійснили поховання померлих(загиблих) учасників бойових дій, постраждалих учасників Революції Гідності, осіб з інвалідністю внаслідок війни, відділ соціального захисту населення Хорольської міської ради Лубенського району Полтавської області перераховує кошти на їх рахунки на підставі:</w:t>
      </w:r>
    </w:p>
    <w:p w14:paraId="0A0FCA9C" w14:textId="77777777" w:rsidR="004769CE" w:rsidRPr="00542EB6" w:rsidRDefault="004769CE" w:rsidP="004769CE">
      <w:pPr>
        <w:ind w:firstLine="709"/>
        <w:jc w:val="both"/>
        <w:rPr>
          <w:bCs/>
          <w:sz w:val="28"/>
          <w:szCs w:val="28"/>
          <w:lang w:val="uk-UA"/>
        </w:rPr>
      </w:pPr>
      <w:r w:rsidRPr="00542EB6">
        <w:rPr>
          <w:bCs/>
          <w:sz w:val="28"/>
          <w:szCs w:val="28"/>
          <w:lang w:val="uk-UA"/>
        </w:rPr>
        <w:t>1) договору – замовлення на організацію та проведення поховання з надавачем ритуальних послуг;</w:t>
      </w:r>
    </w:p>
    <w:p w14:paraId="1ADC740D" w14:textId="77777777" w:rsidR="004769CE" w:rsidRPr="00542EB6" w:rsidRDefault="004769CE" w:rsidP="004769CE">
      <w:pPr>
        <w:ind w:firstLine="709"/>
        <w:jc w:val="both"/>
        <w:rPr>
          <w:bCs/>
          <w:sz w:val="28"/>
          <w:szCs w:val="28"/>
          <w:lang w:val="uk-UA"/>
        </w:rPr>
      </w:pPr>
      <w:r w:rsidRPr="00542EB6">
        <w:rPr>
          <w:bCs/>
          <w:sz w:val="28"/>
          <w:szCs w:val="28"/>
          <w:lang w:val="uk-UA"/>
        </w:rPr>
        <w:t>2) документів, що підтверджують вартість наданих ритуальних послуг;</w:t>
      </w:r>
    </w:p>
    <w:p w14:paraId="165CE51A" w14:textId="77777777" w:rsidR="004769CE" w:rsidRPr="00542EB6" w:rsidRDefault="004769CE" w:rsidP="004769CE">
      <w:pPr>
        <w:ind w:firstLine="709"/>
        <w:jc w:val="both"/>
        <w:rPr>
          <w:bCs/>
          <w:sz w:val="28"/>
          <w:szCs w:val="28"/>
          <w:lang w:val="uk-UA"/>
        </w:rPr>
      </w:pPr>
      <w:r w:rsidRPr="00542EB6">
        <w:rPr>
          <w:bCs/>
          <w:sz w:val="28"/>
          <w:szCs w:val="28"/>
          <w:lang w:val="uk-UA"/>
        </w:rPr>
        <w:t xml:space="preserve">3) копії свідоцтва про смерть </w:t>
      </w:r>
      <w:bookmarkStart w:id="3" w:name="_Hlk182401920"/>
      <w:r w:rsidRPr="00542EB6">
        <w:rPr>
          <w:bCs/>
          <w:sz w:val="28"/>
          <w:szCs w:val="28"/>
          <w:lang w:val="uk-UA"/>
        </w:rPr>
        <w:t xml:space="preserve">померлого(загиблого) </w:t>
      </w:r>
      <w:bookmarkEnd w:id="3"/>
      <w:r w:rsidRPr="00542EB6">
        <w:rPr>
          <w:bCs/>
          <w:sz w:val="28"/>
          <w:szCs w:val="28"/>
          <w:lang w:val="uk-UA"/>
        </w:rPr>
        <w:t>учасника бойових дій, постраждалого учасника Революції Гідності та особи з інвалідністю внаслідок війни;</w:t>
      </w:r>
    </w:p>
    <w:p w14:paraId="04CDC9C6" w14:textId="77777777" w:rsidR="004769CE" w:rsidRPr="00542EB6" w:rsidRDefault="004769CE" w:rsidP="004769CE">
      <w:pPr>
        <w:ind w:firstLine="709"/>
        <w:jc w:val="both"/>
        <w:rPr>
          <w:bCs/>
          <w:sz w:val="28"/>
          <w:szCs w:val="28"/>
          <w:lang w:val="uk-UA"/>
        </w:rPr>
      </w:pPr>
      <w:r w:rsidRPr="00542EB6">
        <w:rPr>
          <w:bCs/>
          <w:sz w:val="28"/>
          <w:szCs w:val="28"/>
          <w:lang w:val="uk-UA"/>
        </w:rPr>
        <w:t xml:space="preserve">4) копії документу, що підтверджує віднесення особи померлого(загиблого) учасника бойових дій, постраждалого учасника Революції Гідності та особи з інвалідністю внаслідок війни до зазначеної категорії.  </w:t>
      </w:r>
    </w:p>
    <w:p w14:paraId="65C274AA" w14:textId="77777777" w:rsidR="004769CE" w:rsidRPr="00542EB6" w:rsidRDefault="004769CE" w:rsidP="004769CE">
      <w:pPr>
        <w:ind w:firstLine="709"/>
        <w:jc w:val="both"/>
        <w:rPr>
          <w:bCs/>
          <w:sz w:val="28"/>
          <w:szCs w:val="28"/>
          <w:lang w:val="uk-UA"/>
        </w:rPr>
      </w:pPr>
      <w:r w:rsidRPr="00542EB6">
        <w:rPr>
          <w:bCs/>
          <w:sz w:val="28"/>
          <w:szCs w:val="28"/>
          <w:lang w:val="uk-UA"/>
        </w:rPr>
        <w:t xml:space="preserve">2.3. Види ритуальних послуг, що безоплатно надаються виконавцю волевиявлення або особі, яка здійснює поховання померлого(загиблого)  учасника бойових дій, постраждалого учасника Революції Гідності та особи з інвалідністю внаслідок війни визначені Порядком проведення безоплатного поховання померлих(загиблих)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затвердженим постановою Кабінету Міністрів України від </w:t>
      </w:r>
      <w:r>
        <w:rPr>
          <w:bCs/>
          <w:sz w:val="28"/>
          <w:szCs w:val="28"/>
          <w:lang w:val="uk-UA"/>
        </w:rPr>
        <w:t>28.10.2004</w:t>
      </w:r>
      <w:r w:rsidRPr="00542EB6">
        <w:rPr>
          <w:bCs/>
          <w:sz w:val="28"/>
          <w:szCs w:val="28"/>
          <w:lang w:val="uk-UA"/>
        </w:rPr>
        <w:t xml:space="preserve"> №1445 (із змінами). </w:t>
      </w:r>
    </w:p>
    <w:p w14:paraId="70027F63" w14:textId="77777777" w:rsidR="004769CE" w:rsidRPr="00542EB6" w:rsidRDefault="004769CE" w:rsidP="004769CE">
      <w:pPr>
        <w:ind w:firstLine="709"/>
        <w:jc w:val="both"/>
        <w:rPr>
          <w:bCs/>
          <w:sz w:val="28"/>
          <w:szCs w:val="28"/>
          <w:lang w:val="uk-UA"/>
        </w:rPr>
      </w:pPr>
      <w:r w:rsidRPr="00542EB6">
        <w:rPr>
          <w:bCs/>
          <w:sz w:val="28"/>
          <w:szCs w:val="28"/>
          <w:lang w:val="uk-UA"/>
        </w:rPr>
        <w:t>Додаткові ритуальні послуги оплачуються виконавцем волевиявлення або особою, яка здійснює поховання померлого(загиблого) учасника бойових дій, постраждалого учасника Революції Гідності та особи з інвалідністю внаслідок війни.</w:t>
      </w:r>
    </w:p>
    <w:p w14:paraId="2ADDECCE" w14:textId="77777777" w:rsidR="004769CE" w:rsidRDefault="004769CE" w:rsidP="004769CE">
      <w:pPr>
        <w:ind w:firstLine="709"/>
        <w:jc w:val="both"/>
        <w:rPr>
          <w:bCs/>
          <w:sz w:val="28"/>
          <w:szCs w:val="28"/>
          <w:lang w:val="uk-UA"/>
        </w:rPr>
      </w:pPr>
      <w:r w:rsidRPr="00542EB6">
        <w:rPr>
          <w:bCs/>
          <w:sz w:val="28"/>
          <w:szCs w:val="28"/>
          <w:lang w:val="uk-UA"/>
        </w:rPr>
        <w:t xml:space="preserve">2.4. Середня вартість (ціна) на ритуальні послуги для забезпечення безоплатного поховання померлих(загиблих) учасників бойових дій, постраждалих учасників Революції Гідності та осіб з інвалідністю внаслідок війни затверджується рішенням виконавчого комітету Хорольської міської ради Лубенського району Полтавської області. </w:t>
      </w:r>
    </w:p>
    <w:p w14:paraId="1ED26DC9" w14:textId="77777777" w:rsidR="004769CE" w:rsidRPr="00542EB6" w:rsidRDefault="004769CE" w:rsidP="004769CE">
      <w:pPr>
        <w:ind w:firstLine="709"/>
        <w:jc w:val="both"/>
        <w:rPr>
          <w:bCs/>
          <w:sz w:val="28"/>
          <w:szCs w:val="28"/>
          <w:lang w:val="uk-UA"/>
        </w:rPr>
      </w:pPr>
      <w:r w:rsidRPr="00542EB6">
        <w:rPr>
          <w:bCs/>
          <w:sz w:val="28"/>
          <w:szCs w:val="28"/>
          <w:lang w:val="uk-UA"/>
        </w:rPr>
        <w:lastRenderedPageBreak/>
        <w:t xml:space="preserve">Вартість ритуальних послуг, визначених для забезпечення безоплатного поховання померлих(загиблих) учасників бойових дій, постраждалих учасників Революції Гідності та осіб з інвалідністю внаслідок війни, не повинна перевищувати середню вартість (ціну) на відповідні ритуальні послуги, що склалися у територіальній громаді. </w:t>
      </w:r>
    </w:p>
    <w:p w14:paraId="09CA6E6C" w14:textId="77777777" w:rsidR="004769CE" w:rsidRPr="00542EB6" w:rsidRDefault="004769CE" w:rsidP="004769CE">
      <w:pPr>
        <w:spacing w:before="120" w:after="120"/>
        <w:ind w:left="357" w:firstLine="709"/>
        <w:jc w:val="center"/>
        <w:rPr>
          <w:bCs/>
          <w:sz w:val="28"/>
          <w:szCs w:val="28"/>
          <w:lang w:val="uk-UA"/>
        </w:rPr>
      </w:pPr>
      <w:r w:rsidRPr="00542EB6">
        <w:rPr>
          <w:bCs/>
          <w:sz w:val="28"/>
          <w:szCs w:val="28"/>
          <w:lang w:val="uk-UA"/>
        </w:rPr>
        <w:t>3. Порядок фінансування</w:t>
      </w:r>
    </w:p>
    <w:p w14:paraId="35FAD3C4" w14:textId="77777777" w:rsidR="004769CE" w:rsidRPr="00542EB6" w:rsidRDefault="004769CE" w:rsidP="004769CE">
      <w:pPr>
        <w:ind w:firstLine="709"/>
        <w:jc w:val="both"/>
        <w:rPr>
          <w:bCs/>
          <w:sz w:val="28"/>
          <w:szCs w:val="28"/>
          <w:lang w:val="uk-UA"/>
        </w:rPr>
      </w:pPr>
      <w:r w:rsidRPr="00542EB6">
        <w:rPr>
          <w:bCs/>
          <w:sz w:val="28"/>
          <w:szCs w:val="28"/>
          <w:lang w:val="uk-UA"/>
        </w:rPr>
        <w:t xml:space="preserve">3.1. Фінансування видатків на поховання </w:t>
      </w:r>
      <w:bookmarkStart w:id="4" w:name="_Hlk182402191"/>
      <w:r w:rsidRPr="00542EB6">
        <w:rPr>
          <w:bCs/>
          <w:sz w:val="28"/>
          <w:szCs w:val="28"/>
          <w:lang w:val="uk-UA"/>
        </w:rPr>
        <w:t xml:space="preserve">померлих(загиблих) </w:t>
      </w:r>
      <w:bookmarkEnd w:id="4"/>
      <w:r w:rsidRPr="00542EB6">
        <w:rPr>
          <w:bCs/>
          <w:sz w:val="28"/>
          <w:szCs w:val="28"/>
          <w:lang w:val="uk-UA"/>
        </w:rPr>
        <w:t>учасників бойових дій, постраждалих учасників Революції Гідності  та осіб з інвалідністю внаслідок війни за державною програмою соціального захисту населення про проведення безоплатного поховання померлих(загиблих) учасників бойових дій, постраждалих учасників Революції Гідності та осіб з інвалідністю внаслідок війни проводиться за рахунок субвенції загального фонду обласного бюджету місцевим бюджетам на відповідний бюджетний період.</w:t>
      </w:r>
    </w:p>
    <w:p w14:paraId="729AD852" w14:textId="77777777" w:rsidR="004769CE" w:rsidRPr="00542EB6" w:rsidRDefault="004769CE" w:rsidP="004769CE">
      <w:pPr>
        <w:ind w:firstLine="709"/>
        <w:jc w:val="both"/>
        <w:rPr>
          <w:bCs/>
          <w:sz w:val="28"/>
          <w:szCs w:val="28"/>
          <w:lang w:val="uk-UA"/>
        </w:rPr>
      </w:pPr>
      <w:r w:rsidRPr="00542EB6">
        <w:rPr>
          <w:bCs/>
          <w:sz w:val="28"/>
          <w:szCs w:val="28"/>
          <w:lang w:val="uk-UA"/>
        </w:rPr>
        <w:t>3.2. Хорольська міська рада Лубенського району Полтавської області відповідно до чинного законодавства України укладає угоду з Полтавською обласною радою про передачу міжбюджетних трансферів з обласного бюджету місцевим бюджетам на відповідний бюджетний період.</w:t>
      </w:r>
    </w:p>
    <w:p w14:paraId="3969C4FD" w14:textId="77777777" w:rsidR="004769CE" w:rsidRPr="00542EB6" w:rsidRDefault="004769CE" w:rsidP="004769CE">
      <w:pPr>
        <w:ind w:firstLine="709"/>
        <w:jc w:val="both"/>
        <w:rPr>
          <w:bCs/>
          <w:sz w:val="28"/>
          <w:szCs w:val="28"/>
          <w:lang w:val="uk-UA"/>
        </w:rPr>
      </w:pPr>
      <w:r w:rsidRPr="00542EB6">
        <w:rPr>
          <w:bCs/>
          <w:sz w:val="28"/>
          <w:szCs w:val="28"/>
          <w:lang w:val="uk-UA"/>
        </w:rPr>
        <w:t>3.3. Фінансування витрат на поховання або відшкодування витрат на здійснення поховання померлих(загиблих) учасників бойових дій, постраждалих учасників Революції Гідності  та осіб з інвалідністю внаслідок війни проводиться за рахунок коштів обласного бюджету у межах обсягів, затверджених на відповідний бюджетний період.</w:t>
      </w:r>
    </w:p>
    <w:p w14:paraId="29B6F9D9" w14:textId="77777777" w:rsidR="004769CE" w:rsidRPr="00542EB6" w:rsidRDefault="004769CE" w:rsidP="004769CE">
      <w:pPr>
        <w:ind w:firstLine="709"/>
        <w:jc w:val="both"/>
        <w:rPr>
          <w:bCs/>
          <w:sz w:val="28"/>
          <w:szCs w:val="28"/>
          <w:lang w:val="uk-UA"/>
        </w:rPr>
      </w:pPr>
      <w:r w:rsidRPr="00542EB6">
        <w:rPr>
          <w:bCs/>
          <w:sz w:val="28"/>
          <w:szCs w:val="28"/>
          <w:lang w:val="uk-UA"/>
        </w:rPr>
        <w:t>Розпорядником коштів на поховання або відшкодування  витрат на здійснене поховання померлих(загиблих) учасників бойових дій, постраждалих учасників Революції Гідності  та осіб з інвалідністю внаслідок війни, є відділ соціального захисту населення Хорольської міської ради Лубенського району Полтавської області.</w:t>
      </w:r>
    </w:p>
    <w:p w14:paraId="6B9BCECC" w14:textId="77777777" w:rsidR="004769CE" w:rsidRPr="00542EB6" w:rsidRDefault="004769CE" w:rsidP="004769CE">
      <w:pPr>
        <w:ind w:firstLine="709"/>
        <w:jc w:val="both"/>
        <w:rPr>
          <w:bCs/>
          <w:sz w:val="28"/>
          <w:szCs w:val="28"/>
          <w:lang w:val="uk-UA"/>
        </w:rPr>
      </w:pPr>
      <w:r w:rsidRPr="00542EB6">
        <w:rPr>
          <w:bCs/>
          <w:sz w:val="28"/>
          <w:szCs w:val="28"/>
          <w:lang w:val="uk-UA"/>
        </w:rPr>
        <w:t>3.4. У разі укладання договорів на відшкодування витрат на поховання померлих(загиблих) учасників бойових дій, постраждалих учасників Революції Гідності  та осіб з інвалідністю внаслідок війни з надавачами ритуальних послуг та у разі їх звернення, надавачами ритуальних послуг надаються розрахунки з безоплатного поховання померлих(загиблих) учасників бойових дій, постраждалих учасників Революції Гідності та осіб з інвалідністю внаслідок війни в терміни узгоджені з відділом соціального захисту населення Хорольської міської ради Лубенського району Полтавської області.</w:t>
      </w:r>
    </w:p>
    <w:p w14:paraId="53596790" w14:textId="77777777" w:rsidR="004769CE" w:rsidRPr="00542EB6" w:rsidRDefault="004769CE" w:rsidP="004769CE">
      <w:pPr>
        <w:ind w:firstLine="709"/>
        <w:jc w:val="both"/>
        <w:rPr>
          <w:bCs/>
          <w:sz w:val="28"/>
          <w:szCs w:val="28"/>
          <w:lang w:val="uk-UA"/>
        </w:rPr>
      </w:pPr>
      <w:r w:rsidRPr="00542EB6">
        <w:rPr>
          <w:bCs/>
          <w:sz w:val="28"/>
          <w:szCs w:val="28"/>
          <w:lang w:val="uk-UA"/>
        </w:rPr>
        <w:t>3.5. Відділ соціального захисту населення Хорольської міської ради Лубенського району Полтавської області:</w:t>
      </w:r>
    </w:p>
    <w:p w14:paraId="27E6D81B" w14:textId="77777777" w:rsidR="004769CE" w:rsidRPr="00542EB6" w:rsidRDefault="004769CE" w:rsidP="004769CE">
      <w:pPr>
        <w:ind w:firstLine="709"/>
        <w:jc w:val="both"/>
        <w:rPr>
          <w:bCs/>
          <w:sz w:val="28"/>
          <w:szCs w:val="28"/>
          <w:lang w:val="uk-UA"/>
        </w:rPr>
      </w:pPr>
      <w:r w:rsidRPr="00542EB6">
        <w:rPr>
          <w:bCs/>
          <w:sz w:val="28"/>
          <w:szCs w:val="28"/>
          <w:lang w:val="uk-UA"/>
        </w:rPr>
        <w:t>1) приймає розрахунки та реєстри від надавачів ритуальних послуг (в разі їх звернення) та документи, що підтверджують вартість наданих ритуальних послуг від виконавців волевиявлення або осіб, які зобов’язалися поховати померлого(загиблого) учасника бойових дій, постраждалого учасника Революції Гідності та особи з інвалідністю внаслідок війни;</w:t>
      </w:r>
    </w:p>
    <w:p w14:paraId="5DFD40A6" w14:textId="77777777" w:rsidR="004769CE" w:rsidRPr="00542EB6" w:rsidRDefault="004769CE" w:rsidP="004769CE">
      <w:pPr>
        <w:ind w:firstLine="709"/>
        <w:jc w:val="both"/>
        <w:rPr>
          <w:bCs/>
          <w:sz w:val="28"/>
          <w:szCs w:val="28"/>
          <w:lang w:val="uk-UA"/>
        </w:rPr>
      </w:pPr>
      <w:r w:rsidRPr="00542EB6">
        <w:rPr>
          <w:bCs/>
          <w:sz w:val="28"/>
          <w:szCs w:val="28"/>
          <w:lang w:val="uk-UA"/>
        </w:rPr>
        <w:t>2) реєструє фінансові зобов’язання в органах Державної казначейської служби;</w:t>
      </w:r>
    </w:p>
    <w:p w14:paraId="57A60D06" w14:textId="77777777" w:rsidR="004769CE" w:rsidRPr="00542EB6" w:rsidRDefault="004769CE" w:rsidP="004769CE">
      <w:pPr>
        <w:ind w:firstLine="709"/>
        <w:jc w:val="both"/>
        <w:rPr>
          <w:bCs/>
          <w:sz w:val="28"/>
          <w:szCs w:val="28"/>
          <w:lang w:val="uk-UA"/>
        </w:rPr>
      </w:pPr>
      <w:r w:rsidRPr="00542EB6">
        <w:rPr>
          <w:bCs/>
          <w:sz w:val="28"/>
          <w:szCs w:val="28"/>
          <w:lang w:val="uk-UA"/>
        </w:rPr>
        <w:lastRenderedPageBreak/>
        <w:t>3) формує заявку на поточний місяць.</w:t>
      </w:r>
    </w:p>
    <w:p w14:paraId="184E8E87" w14:textId="77777777" w:rsidR="004769CE" w:rsidRPr="00542EB6" w:rsidRDefault="004769CE" w:rsidP="004769CE">
      <w:pPr>
        <w:ind w:firstLine="709"/>
        <w:jc w:val="both"/>
        <w:rPr>
          <w:bCs/>
          <w:sz w:val="28"/>
          <w:szCs w:val="28"/>
          <w:lang w:val="uk-UA"/>
        </w:rPr>
      </w:pPr>
      <w:r w:rsidRPr="00542EB6">
        <w:rPr>
          <w:bCs/>
          <w:sz w:val="28"/>
          <w:szCs w:val="28"/>
          <w:lang w:val="uk-UA"/>
        </w:rPr>
        <w:t xml:space="preserve">3.6. Заявки для проведення фінансування в поточному місяці подаються відділом соціального захисту населення Хорольської міської ради Лубенського району Полтавської області до Управління у справах реінтеграції, соціального захисту ветеранів та внутрішньо переміщених осіб Полтавської обласної державної адміністрації електронною поштою (з позначкою «Поховання») та з подальшим письмовим повідомленням до 10 та 20 числа кожного місяця.            </w:t>
      </w:r>
    </w:p>
    <w:p w14:paraId="18BE8160" w14:textId="77777777" w:rsidR="004769CE" w:rsidRPr="00542EB6" w:rsidRDefault="004769CE" w:rsidP="004769CE">
      <w:pPr>
        <w:ind w:firstLine="709"/>
        <w:jc w:val="both"/>
        <w:rPr>
          <w:bCs/>
          <w:sz w:val="28"/>
          <w:lang w:val="uk-UA"/>
        </w:rPr>
      </w:pPr>
      <w:r w:rsidRPr="00542EB6">
        <w:rPr>
          <w:bCs/>
          <w:sz w:val="28"/>
          <w:szCs w:val="28"/>
          <w:lang w:val="uk-UA"/>
        </w:rPr>
        <w:t xml:space="preserve">3.7. </w:t>
      </w:r>
      <w:r w:rsidRPr="00542EB6">
        <w:rPr>
          <w:bCs/>
          <w:sz w:val="28"/>
          <w:lang w:val="uk-UA"/>
        </w:rPr>
        <w:t>Фінансове управління Хорольської міської ради Лубенського району Полтавської області здійснює цільове фінансування відділу соціального захисту населення Хорольської міської ради Лубенського району Полтавської області на виплату коштів на безоплатне поховання.</w:t>
      </w:r>
    </w:p>
    <w:p w14:paraId="5F75F96B" w14:textId="77777777" w:rsidR="004769CE" w:rsidRPr="00542EB6" w:rsidRDefault="004769CE" w:rsidP="004769CE">
      <w:pPr>
        <w:ind w:firstLine="709"/>
        <w:jc w:val="both"/>
        <w:rPr>
          <w:bCs/>
          <w:sz w:val="28"/>
          <w:szCs w:val="28"/>
          <w:lang w:val="uk-UA"/>
        </w:rPr>
      </w:pPr>
      <w:r w:rsidRPr="00542EB6">
        <w:rPr>
          <w:bCs/>
          <w:sz w:val="28"/>
          <w:lang w:val="uk-UA"/>
        </w:rPr>
        <w:t xml:space="preserve">3.8. Відділ соціального захисту населення Хорольської міської ради Лубенського району Полтавської області після отримання </w:t>
      </w:r>
      <w:r w:rsidRPr="00542EB6">
        <w:rPr>
          <w:bCs/>
          <w:sz w:val="28"/>
          <w:szCs w:val="28"/>
          <w:lang w:val="uk-UA"/>
        </w:rPr>
        <w:t>відповідних коштів у п’ятиденний термін здійснює перерахунок цих коштів надавачу ритуальних послуг, виконавцю волевиявлення або особі, яка здійснила поховання померлого(загиблого) учасника бойових дій, постраждалого учасника Революції Гідності  та особи з інвалідністю внаслідок війни.</w:t>
      </w:r>
    </w:p>
    <w:p w14:paraId="4BEE6AE4" w14:textId="77777777" w:rsidR="004769CE" w:rsidRPr="00542EB6" w:rsidRDefault="004769CE" w:rsidP="004769CE">
      <w:pPr>
        <w:ind w:firstLine="709"/>
        <w:jc w:val="both"/>
        <w:rPr>
          <w:bCs/>
          <w:sz w:val="28"/>
          <w:szCs w:val="28"/>
          <w:lang w:val="uk-UA"/>
        </w:rPr>
      </w:pPr>
      <w:r w:rsidRPr="00542EB6">
        <w:rPr>
          <w:bCs/>
          <w:sz w:val="28"/>
          <w:szCs w:val="28"/>
          <w:lang w:val="uk-UA"/>
        </w:rPr>
        <w:t>3.9. Оперативний та бухгалтерський облік використання коштів здійснюється відділом соціального захисту населення Хорольської міської ради Лубенського району Полтавської області відповідно до чинного порядку організації бухгалтерського обліку. Звітність щодо використання зазначених коштів подається Управлінню у справах реінтеграції, соціального захисту ветеранів та внутрішньо переміщених осіб Полтавської обласної державної адміністрації.</w:t>
      </w:r>
    </w:p>
    <w:p w14:paraId="148791AF" w14:textId="77777777" w:rsidR="004769CE" w:rsidRPr="00542EB6" w:rsidRDefault="004769CE" w:rsidP="004769CE">
      <w:pPr>
        <w:spacing w:before="120" w:after="120"/>
        <w:ind w:firstLine="709"/>
        <w:jc w:val="center"/>
        <w:rPr>
          <w:rFonts w:eastAsia="Calibri"/>
          <w:bCs/>
          <w:sz w:val="28"/>
          <w:szCs w:val="28"/>
          <w:lang w:val="uk-UA"/>
        </w:rPr>
      </w:pPr>
      <w:r w:rsidRPr="00542EB6">
        <w:rPr>
          <w:rFonts w:eastAsia="Calibri"/>
          <w:bCs/>
          <w:sz w:val="28"/>
          <w:szCs w:val="28"/>
          <w:lang w:val="uk-UA"/>
        </w:rPr>
        <w:t xml:space="preserve">4. Прикінцеві положення </w:t>
      </w:r>
    </w:p>
    <w:p w14:paraId="2FECACC9" w14:textId="77777777" w:rsidR="004769CE" w:rsidRPr="00772469" w:rsidRDefault="004769CE" w:rsidP="004769CE">
      <w:pPr>
        <w:contextualSpacing/>
        <w:jc w:val="both"/>
        <w:rPr>
          <w:rFonts w:eastAsia="Calibri"/>
          <w:b/>
          <w:sz w:val="28"/>
          <w:szCs w:val="28"/>
          <w:lang w:val="uk-UA"/>
        </w:rPr>
      </w:pPr>
      <w:r w:rsidRPr="00542EB6">
        <w:rPr>
          <w:rFonts w:eastAsia="Calibri"/>
          <w:bCs/>
          <w:sz w:val="28"/>
          <w:szCs w:val="28"/>
          <w:lang w:val="uk-UA"/>
        </w:rPr>
        <w:tab/>
        <w:t xml:space="preserve">4.1. </w:t>
      </w:r>
      <w:r w:rsidRPr="00542EB6">
        <w:rPr>
          <w:bCs/>
          <w:sz w:val="28"/>
          <w:szCs w:val="28"/>
          <w:lang w:val="uk-UA"/>
        </w:rPr>
        <w:t xml:space="preserve">Порядок фінансування витрат на поховання померлих(загиблих) учасників бойових дій, постраждалих учасників Революції Гідності  та осіб з інвалідністю внаслідок війни, які проживали на території Хорольської міської ради Лубенського району Полтавської області </w:t>
      </w:r>
      <w:r w:rsidRPr="00542EB6">
        <w:rPr>
          <w:rFonts w:eastAsia="Calibri"/>
          <w:bCs/>
          <w:sz w:val="28"/>
          <w:szCs w:val="28"/>
          <w:lang w:val="uk-UA"/>
        </w:rPr>
        <w:t>чинний на час дії</w:t>
      </w:r>
      <w:r w:rsidRPr="00094BD9">
        <w:rPr>
          <w:b/>
          <w:sz w:val="28"/>
          <w:szCs w:val="28"/>
          <w:lang w:val="uk-UA"/>
        </w:rPr>
        <w:t xml:space="preserve">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772469">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542EB6">
        <w:rPr>
          <w:rFonts w:eastAsia="Calibri"/>
          <w:bCs/>
          <w:sz w:val="28"/>
          <w:szCs w:val="28"/>
          <w:lang w:val="uk-UA"/>
        </w:rPr>
        <w:t xml:space="preserve"> </w:t>
      </w:r>
      <w:r w:rsidRPr="0079541D">
        <w:rPr>
          <w:bCs/>
          <w:sz w:val="28"/>
          <w:szCs w:val="28"/>
          <w:lang w:val="uk-UA"/>
        </w:rPr>
        <w:t>Хорольської міської ради Лубенського району Полтавської області на 2028-2030 роки</w:t>
      </w:r>
      <w:r w:rsidRPr="0079541D">
        <w:rPr>
          <w:rFonts w:eastAsia="Calibri"/>
          <w:bCs/>
          <w:sz w:val="28"/>
          <w:szCs w:val="28"/>
          <w:lang w:val="uk-UA"/>
        </w:rPr>
        <w:t>.</w:t>
      </w:r>
      <w:r w:rsidRPr="00772469">
        <w:rPr>
          <w:rFonts w:eastAsia="Calibri"/>
          <w:b/>
          <w:sz w:val="28"/>
          <w:szCs w:val="28"/>
          <w:lang w:val="uk-UA"/>
        </w:rPr>
        <w:t xml:space="preserve"> </w:t>
      </w:r>
    </w:p>
    <w:p w14:paraId="25AD5611" w14:textId="77777777" w:rsidR="004769CE" w:rsidRPr="00542EB6" w:rsidRDefault="004769CE" w:rsidP="004769CE">
      <w:pPr>
        <w:contextualSpacing/>
        <w:jc w:val="both"/>
        <w:rPr>
          <w:rFonts w:eastAsia="Calibri"/>
          <w:bCs/>
          <w:sz w:val="28"/>
          <w:szCs w:val="28"/>
          <w:lang w:val="uk-UA"/>
        </w:rPr>
      </w:pPr>
      <w:r w:rsidRPr="00542EB6">
        <w:rPr>
          <w:rFonts w:eastAsia="Calibri"/>
          <w:bCs/>
          <w:sz w:val="28"/>
          <w:szCs w:val="28"/>
          <w:lang w:val="uk-UA"/>
        </w:rPr>
        <w:tab/>
        <w:t xml:space="preserve">Якщо дія Програми перезатверджується на додатковий період, термін дії Порядку продовжується автоматично. </w:t>
      </w:r>
    </w:p>
    <w:p w14:paraId="05CB82C0" w14:textId="77777777" w:rsidR="004769CE" w:rsidRDefault="004769CE" w:rsidP="004769CE">
      <w:pPr>
        <w:rPr>
          <w:bCs/>
          <w:sz w:val="28"/>
          <w:szCs w:val="28"/>
          <w:lang w:val="uk-UA"/>
        </w:rPr>
      </w:pPr>
    </w:p>
    <w:p w14:paraId="6B63B88B" w14:textId="77777777" w:rsidR="004769CE" w:rsidRPr="00542EB6" w:rsidRDefault="004769CE" w:rsidP="004769CE">
      <w:pPr>
        <w:rPr>
          <w:bCs/>
          <w:sz w:val="28"/>
          <w:szCs w:val="28"/>
          <w:lang w:val="uk-UA"/>
        </w:rPr>
      </w:pPr>
    </w:p>
    <w:p w14:paraId="40A5092E" w14:textId="2E2212EC" w:rsidR="00F46420" w:rsidRPr="001C2176" w:rsidRDefault="004769CE" w:rsidP="004769CE">
      <w:pPr>
        <w:tabs>
          <w:tab w:val="left" w:pos="7088"/>
        </w:tabs>
        <w:rPr>
          <w:sz w:val="28"/>
          <w:szCs w:val="28"/>
        </w:rPr>
      </w:pPr>
      <w:r w:rsidRPr="00542EB6">
        <w:rPr>
          <w:bCs/>
          <w:sz w:val="28"/>
          <w:szCs w:val="28"/>
          <w:lang w:val="uk-UA"/>
        </w:rPr>
        <w:t>Секретар міської ради</w:t>
      </w:r>
      <w:r>
        <w:rPr>
          <w:bCs/>
          <w:sz w:val="28"/>
          <w:szCs w:val="28"/>
          <w:lang w:val="uk-UA"/>
        </w:rPr>
        <w:tab/>
      </w:r>
      <w:r w:rsidRPr="00542EB6">
        <w:rPr>
          <w:bCs/>
          <w:sz w:val="28"/>
          <w:szCs w:val="28"/>
          <w:lang w:val="uk-UA"/>
        </w:rPr>
        <w:t>Юлія БОЙКО</w:t>
      </w:r>
    </w:p>
    <w:sectPr w:rsidR="00F46420" w:rsidRPr="001C2176" w:rsidSect="004769CE">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59F6A" w14:textId="77777777" w:rsidR="00B96B17" w:rsidRDefault="00B96B17" w:rsidP="001C2176">
      <w:r>
        <w:separator/>
      </w:r>
    </w:p>
  </w:endnote>
  <w:endnote w:type="continuationSeparator" w:id="0">
    <w:p w14:paraId="443CEDAA" w14:textId="77777777" w:rsidR="00B96B17" w:rsidRDefault="00B96B17"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5505E" w14:textId="77777777" w:rsidR="00B96B17" w:rsidRDefault="00B96B17" w:rsidP="001C2176">
      <w:r>
        <w:separator/>
      </w:r>
    </w:p>
  </w:footnote>
  <w:footnote w:type="continuationSeparator" w:id="0">
    <w:p w14:paraId="655B8A09" w14:textId="77777777" w:rsidR="00B96B17" w:rsidRDefault="00B96B17"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948287"/>
      <w:docPartObj>
        <w:docPartGallery w:val="Page Numbers (Top of Page)"/>
        <w:docPartUnique/>
      </w:docPartObj>
    </w:sdtPr>
    <w:sdtEndPr>
      <w:rPr>
        <w:rFonts w:ascii="Times New Roman" w:hAnsi="Times New Roman" w:cs="Times New Roman"/>
        <w:sz w:val="24"/>
        <w:szCs w:val="24"/>
      </w:rPr>
    </w:sdtEndPr>
    <w:sdtContent>
      <w:p w14:paraId="08EA4FB7" w14:textId="1CC94E08" w:rsidR="004769CE" w:rsidRPr="004769CE" w:rsidRDefault="004769CE" w:rsidP="004769CE">
        <w:pPr>
          <w:pStyle w:val="a3"/>
          <w:jc w:val="right"/>
          <w:rPr>
            <w:rFonts w:ascii="Times New Roman" w:hAnsi="Times New Roman" w:cs="Times New Roman"/>
            <w:sz w:val="24"/>
            <w:szCs w:val="24"/>
          </w:rPr>
        </w:pPr>
        <w:r w:rsidRPr="004769CE">
          <w:rPr>
            <w:rFonts w:ascii="Times New Roman" w:hAnsi="Times New Roman" w:cs="Times New Roman"/>
            <w:sz w:val="24"/>
            <w:szCs w:val="24"/>
          </w:rPr>
          <w:fldChar w:fldCharType="begin"/>
        </w:r>
        <w:r w:rsidRPr="004769CE">
          <w:rPr>
            <w:rFonts w:ascii="Times New Roman" w:hAnsi="Times New Roman" w:cs="Times New Roman"/>
            <w:sz w:val="24"/>
            <w:szCs w:val="24"/>
          </w:rPr>
          <w:instrText>PAGE   \* MERGEFORMAT</w:instrText>
        </w:r>
        <w:r w:rsidRPr="004769CE">
          <w:rPr>
            <w:rFonts w:ascii="Times New Roman" w:hAnsi="Times New Roman" w:cs="Times New Roman"/>
            <w:sz w:val="24"/>
            <w:szCs w:val="24"/>
          </w:rPr>
          <w:fldChar w:fldCharType="separate"/>
        </w:r>
        <w:r w:rsidRPr="004769CE">
          <w:rPr>
            <w:rFonts w:ascii="Times New Roman" w:hAnsi="Times New Roman" w:cs="Times New Roman"/>
            <w:sz w:val="24"/>
            <w:szCs w:val="24"/>
          </w:rPr>
          <w:t>2</w:t>
        </w:r>
        <w:r w:rsidRPr="004769CE">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4769CE">
          <w:rPr>
            <w:rFonts w:ascii="Times New Roman" w:hAnsi="Times New Roman" w:cs="Times New Roman"/>
            <w:sz w:val="24"/>
            <w:szCs w:val="24"/>
          </w:rPr>
          <w:t>Продовженя додатку 5</w:t>
        </w:r>
      </w:p>
    </w:sdtContent>
  </w:sdt>
  <w:p w14:paraId="1CF52D51" w14:textId="77777777" w:rsidR="004769CE" w:rsidRDefault="004769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9CE"/>
    <w:rsid w:val="001C2176"/>
    <w:rsid w:val="0043185D"/>
    <w:rsid w:val="004769CE"/>
    <w:rsid w:val="00781FD6"/>
    <w:rsid w:val="008245FF"/>
    <w:rsid w:val="00AE78B5"/>
    <w:rsid w:val="00B07817"/>
    <w:rsid w:val="00B96B17"/>
    <w:rsid w:val="00DF0A3C"/>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00D0E"/>
  <w15:chartTrackingRefBased/>
  <w15:docId w15:val="{F2B644E0-4E93-4763-A858-2717F2B2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69CE"/>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8514</Words>
  <Characters>4853</Characters>
  <Application>Microsoft Office Word</Application>
  <DocSecurity>0</DocSecurity>
  <Lines>40</Lines>
  <Paragraphs>26</Paragraphs>
  <ScaleCrop>false</ScaleCrop>
  <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user</cp:lastModifiedBy>
  <cp:revision>3</cp:revision>
  <dcterms:created xsi:type="dcterms:W3CDTF">2025-11-25T16:19:00Z</dcterms:created>
  <dcterms:modified xsi:type="dcterms:W3CDTF">2025-12-04T06:56:00Z</dcterms:modified>
</cp:coreProperties>
</file>